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41" w:rsidRDefault="00F35996" w:rsidP="00F359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20.55pt;height:693.7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8280"/>
            <w10:anchorlock/>
          </v:shape>
        </w:pict>
      </w:r>
    </w:p>
    <w:p w:rsidR="00F35996" w:rsidRDefault="00F35996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5996" w:rsidRDefault="00F35996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5996" w:rsidRDefault="00F35996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844F87" w:rsidRDefault="00501041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44F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01041" w:rsidRPr="00844F87" w:rsidRDefault="00501041" w:rsidP="00844F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6"/>
        <w:gridCol w:w="7666"/>
        <w:gridCol w:w="1381"/>
      </w:tblGrid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Стр.5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Стр.9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381" w:type="dxa"/>
          </w:tcPr>
          <w:p w:rsidR="00501041" w:rsidRPr="005E5358" w:rsidRDefault="00501041" w:rsidP="00BF5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Стр.13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Стр.15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Стр.17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Стр.17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381" w:type="dxa"/>
          </w:tcPr>
          <w:p w:rsidR="00501041" w:rsidRPr="005E5358" w:rsidRDefault="00501041" w:rsidP="00B412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Стр.18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Список  литературы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Стр.21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1. Оценочные материалы – промежуточное тестирование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Стр.24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66" w:type="dxa"/>
          </w:tcPr>
          <w:p w:rsidR="00501041" w:rsidRPr="005E5358" w:rsidRDefault="00501041" w:rsidP="00E51F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2. Оценочные материалы – итоговое тестирование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Стр.26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3. Оценочные материалы – Мониторинг развития обучающихся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Стр.28</w:t>
            </w:r>
          </w:p>
        </w:tc>
      </w:tr>
      <w:tr w:rsidR="00501041" w:rsidRPr="005E5358">
        <w:tc>
          <w:tcPr>
            <w:tcW w:w="80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666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Приложение № 4. Календарные учебные графики</w:t>
            </w:r>
          </w:p>
        </w:tc>
        <w:tc>
          <w:tcPr>
            <w:tcW w:w="1381" w:type="dxa"/>
          </w:tcPr>
          <w:p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Стр.30</w:t>
            </w:r>
          </w:p>
        </w:tc>
      </w:tr>
    </w:tbl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64788" w:rsidRDefault="00C64788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A80F4C" w:rsidRDefault="00501041" w:rsidP="00A80F4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Мир искусства огромен. Одной из прекрасных его граней является изобразительное искусство.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духовным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A80F4C">
        <w:rPr>
          <w:rFonts w:ascii="Times New Roman" w:hAnsi="Times New Roman" w:cs="Times New Roman"/>
          <w:sz w:val="28"/>
          <w:szCs w:val="28"/>
        </w:rPr>
        <w:t>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F4C">
        <w:rPr>
          <w:rFonts w:ascii="Times New Roman" w:hAnsi="Times New Roman" w:cs="Times New Roman"/>
          <w:sz w:val="28"/>
          <w:szCs w:val="28"/>
          <w:lang w:val="kk-KZ"/>
        </w:rPr>
        <w:t>формирование и развитие творческих способностей обучающихся;</w:t>
      </w:r>
    </w:p>
    <w:p w:rsidR="00501041" w:rsidRPr="00DB1BE4" w:rsidRDefault="00501041" w:rsidP="00C137E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общеобразовательная, общеразвивающая программа «Радужная палитра» имеет 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модифицированной, разработана на основе авторской программы Коховец Р. М. «Все краски мира».</w:t>
      </w:r>
    </w:p>
    <w:p w:rsidR="00F53B44" w:rsidRDefault="00F53B44" w:rsidP="00F53B44">
      <w:pPr>
        <w:ind w:firstLine="709"/>
        <w:rPr>
          <w:rFonts w:ascii="Times New Roman" w:hAnsi="Times New Roman" w:cs="Times New Roman"/>
          <w:sz w:val="28"/>
          <w:szCs w:val="28"/>
          <w:lang w:eastAsia="ja-JP" w:bidi="ru-RU"/>
        </w:rPr>
      </w:pPr>
      <w:r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:rsidR="00501041" w:rsidRPr="00C137ED" w:rsidRDefault="00501041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Актуальность.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 реализовать желание создавать что-то своими силами.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Занятия детей творчеством совершенствуют органы чувств, развивают умение наблюдать, анализировать, запоминать, учат понимать прекрасное</w:t>
      </w:r>
      <w:r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уважение к культуре своего народа.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Данная программа создает условия для формирования таких личностных качеств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ребенку.</w:t>
      </w:r>
    </w:p>
    <w:p w:rsidR="00501041" w:rsidRPr="00C137ED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Отличительные особенности программы.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</w:r>
    </w:p>
    <w:p w:rsidR="00501041" w:rsidRPr="009E7A50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9E7A50">
        <w:rPr>
          <w:rFonts w:ascii="Times New Roman" w:hAnsi="Times New Roman" w:cs="Times New Roman"/>
          <w:i/>
          <w:iCs/>
          <w:sz w:val="28"/>
          <w:szCs w:val="28"/>
        </w:rPr>
        <w:t>Цель и задачи программы.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изобразительному искусству </w:t>
      </w:r>
      <w:r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искусства;</w:t>
      </w:r>
    </w:p>
    <w:p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25F3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умения грамотно строить композицию с выделением композиционного центра.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Pr="00DB1BE4">
        <w:rPr>
          <w:rFonts w:ascii="Times New Roman" w:hAnsi="Times New Roman" w:cs="Times New Roman"/>
          <w:sz w:val="28"/>
          <w:szCs w:val="28"/>
        </w:rPr>
        <w:t>, памя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художественный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прекрасное;</w:t>
      </w:r>
    </w:p>
    <w:p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моторику, пластичность, гибкость рук и точность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совместную деятельность в группе, сотрудничество, общение (оказывать помощь другим, разрешать конфликтные ситуации).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</w:p>
    <w:p w:rsidR="00501041" w:rsidRPr="00DB1BE4" w:rsidRDefault="00501041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устойчивый интерес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и занятиям художественным творчеством;</w:t>
      </w:r>
    </w:p>
    <w:p w:rsidR="00501041" w:rsidRPr="00DB1BE4" w:rsidRDefault="00501041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народов;</w:t>
      </w:r>
    </w:p>
    <w:p w:rsidR="00501041" w:rsidRPr="005B0028" w:rsidRDefault="00501041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терпение, волю, усидчивость, трудолюбие, аккуратность</w:t>
      </w:r>
      <w:r w:rsidRPr="005B0028">
        <w:rPr>
          <w:rFonts w:ascii="Times New Roman" w:hAnsi="Times New Roman" w:cs="Times New Roman"/>
          <w:sz w:val="28"/>
          <w:szCs w:val="28"/>
        </w:rPr>
        <w:t>.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Сроки реализации программы </w:t>
      </w:r>
    </w:p>
    <w:p w:rsidR="00501041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3 года обучения</w:t>
      </w:r>
      <w:r w:rsidRPr="00690575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>на 432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501041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 xml:space="preserve">Программа «Радужная палитра»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рассчитана на детей 7-10 лет</w:t>
      </w:r>
      <w:r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по</w:t>
      </w:r>
      <w:r w:rsidRPr="005015EF">
        <w:rPr>
          <w:rFonts w:ascii="Times New Roman" w:hAnsi="Times New Roman" w:cs="Times New Roman"/>
          <w:sz w:val="28"/>
          <w:szCs w:val="28"/>
        </w:rPr>
        <w:lastRenderedPageBreak/>
        <w:t>могает им раскрыть свои психические качества (они учатся наблюдать, сравнивать, анализировать, обобщать, запоминать, решать 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Особенности организации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37ED">
        <w:rPr>
          <w:rFonts w:ascii="Times New Roman" w:hAnsi="Times New Roman" w:cs="Times New Roman"/>
          <w:sz w:val="28"/>
          <w:szCs w:val="28"/>
        </w:rPr>
        <w:t xml:space="preserve"> по личному заявлению  родителей (лиц их заменяющих). 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501041" w:rsidRPr="00C137ED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Формы и режим занятий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:rsidR="00501041" w:rsidRPr="00690575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При электронном обучении с применением дистанционных  образова-тельных технологий продолжительность занятия регулируется нормами Сан-ПиН, принятых при работе учащихся за компьютером.  </w:t>
      </w:r>
    </w:p>
    <w:p w:rsidR="00501041" w:rsidRPr="00690575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>Планируемые результаты реализации программы: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и дополнительные цвета;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цветовую гамму красок (теплые, холодные цвета);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симметрии;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форм;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красок и графических материалов;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воздушной перспективы (дальше, ближе);</w:t>
      </w:r>
    </w:p>
    <w:p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приемы бумажной пластики (складывание и скручивание);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01041" w:rsidRPr="00DB1BE4" w:rsidRDefault="00501041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смешивать цвета на палитре, получая нужные оттенки;</w:t>
      </w:r>
    </w:p>
    <w:p w:rsidR="00501041" w:rsidRPr="00DB1BE4" w:rsidRDefault="00501041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501041" w:rsidRPr="00DB1BE4" w:rsidRDefault="00501041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грамотно оценивать свою работу,находить ее достоинства и недостатки.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второго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цвета;</w:t>
      </w:r>
    </w:p>
    <w:p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гармонию цвета;</w:t>
      </w:r>
    </w:p>
    <w:p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композиции (статика, движение);</w:t>
      </w:r>
    </w:p>
    <w:p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пропорции плоскостных и объемных предметов;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выбирать формат и расположение листа, в зависимости от задуманной композиции;</w:t>
      </w:r>
    </w:p>
    <w:p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соблюдать последовательность в работе (от общего к частному);</w:t>
      </w:r>
    </w:p>
    <w:p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натуры;</w:t>
      </w:r>
    </w:p>
    <w:p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доводить работу от эскиза до композиции;</w:t>
      </w:r>
    </w:p>
    <w:p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использовать разнообразие выразительных средств (линия, пятно, ритм, цвет);</w:t>
      </w:r>
    </w:p>
    <w:p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бумагой в технике объемной пластики.</w:t>
      </w:r>
    </w:p>
    <w:p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третьего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основы линейной перспективы;</w:t>
      </w:r>
    </w:p>
    <w:p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законы композиции;</w:t>
      </w:r>
    </w:p>
    <w:p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фигуры и головы человека;</w:t>
      </w:r>
    </w:p>
    <w:p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различные виды графики;</w:t>
      </w:r>
    </w:p>
    <w:p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различных художественных материалов;</w:t>
      </w:r>
    </w:p>
    <w:p w:rsidR="00501041" w:rsidRPr="00BA5461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</w:p>
    <w:p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в различных жанрах;</w:t>
      </w:r>
    </w:p>
    <w:p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выделять главное в композиции;</w:t>
      </w:r>
    </w:p>
    <w:p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передавать движение фигуры человека и животных;</w:t>
      </w:r>
    </w:p>
    <w:p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сознательно выбирать художественные материалы для выражения своего замысла;</w:t>
      </w:r>
    </w:p>
    <w:p w:rsidR="00501041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строить орнаменты в различных геометрических фигурах (круг, квадрат, прямоугольник).</w:t>
      </w:r>
    </w:p>
    <w:p w:rsidR="00501041" w:rsidRDefault="00501041" w:rsidP="009E7A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01041" w:rsidRPr="003A1B86" w:rsidRDefault="00501041" w:rsidP="009E7A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</w:t>
      </w:r>
    </w:p>
    <w:p w:rsidR="00501041" w:rsidRPr="003A1B86" w:rsidRDefault="00501041" w:rsidP="009E7A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B86">
        <w:rPr>
          <w:rFonts w:ascii="Times New Roman" w:hAnsi="Times New Roman" w:cs="Times New Roman"/>
          <w:sz w:val="28"/>
          <w:szCs w:val="28"/>
        </w:rPr>
        <w:t>- промежуточная аттестация - проверяется уровень освоения детьми программы за год – тестирование, выставка;</w:t>
      </w:r>
    </w:p>
    <w:p w:rsidR="00501041" w:rsidRPr="003A1B86" w:rsidRDefault="00501041" w:rsidP="003A1B8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1B86">
        <w:rPr>
          <w:rFonts w:ascii="Times New Roman" w:hAnsi="Times New Roman" w:cs="Times New Roman"/>
          <w:sz w:val="28"/>
          <w:szCs w:val="28"/>
        </w:rPr>
        <w:t>- аттестация п</w:t>
      </w:r>
      <w:r>
        <w:rPr>
          <w:rFonts w:ascii="Times New Roman" w:hAnsi="Times New Roman" w:cs="Times New Roman"/>
          <w:sz w:val="28"/>
          <w:szCs w:val="28"/>
        </w:rPr>
        <w:t>о завершении освоения программы</w:t>
      </w:r>
      <w:r w:rsidRPr="00CC388B">
        <w:rPr>
          <w:rFonts w:ascii="Times New Roman" w:hAnsi="Times New Roman" w:cs="Times New Roman"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определяется уровень знаний, умений, навыков по освоению программы по окончании всего курса обучения – тестирование, выставка.</w:t>
      </w:r>
    </w:p>
    <w:p w:rsidR="00501041" w:rsidRPr="00DB1BE4" w:rsidRDefault="00501041" w:rsidP="00576F65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первого года обучения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2"/>
        <w:gridCol w:w="1134"/>
        <w:gridCol w:w="1134"/>
        <w:gridCol w:w="2693"/>
      </w:tblGrid>
      <w:tr w:rsidR="00501041" w:rsidRPr="005E5358">
        <w:trPr>
          <w:trHeight w:val="385"/>
        </w:trPr>
        <w:tc>
          <w:tcPr>
            <w:tcW w:w="709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>
        <w:trPr>
          <w:trHeight w:val="470"/>
        </w:trPr>
        <w:tc>
          <w:tcPr>
            <w:tcW w:w="709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>
        <w:trPr>
          <w:trHeight w:val="477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>
        <w:trPr>
          <w:trHeight w:val="470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Pr="005E5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работа, опрос</w:t>
            </w:r>
          </w:p>
        </w:tc>
      </w:tr>
      <w:tr w:rsidR="00501041" w:rsidRPr="005E5358">
        <w:trPr>
          <w:trHeight w:val="470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09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>
        <w:trPr>
          <w:trHeight w:val="492"/>
        </w:trPr>
        <w:tc>
          <w:tcPr>
            <w:tcW w:w="3686" w:type="dxa"/>
            <w:gridSpan w:val="2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041" w:rsidRPr="00DB1BE4" w:rsidRDefault="00501041" w:rsidP="00E62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первого года обучения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Вводное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 поведения и техника безопасности в изостудии. Организация рабочего места. Знакомство с художественными материалами и оборудованием.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Живопись.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Свойства красок.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Кисточка и волшебные превращения красок.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Главные краски на службе у Королевы Кисточки (красная, желтая, синяя), секрет их волшебства. Способы получения составных цветов.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Праздник теплых и холодных цветов.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Взаимодействие теплых и холодных цветов.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Серо-черный мир красок.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черного цвета. Понятие возможной 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перспективы при использовании ахроматических цветов (дальше-светлее, ближе-темнее).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Красочное настроение.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Рисунок как непосредственный вид искусства. Рисунок простым карандашом, фломастером, шариковой ручкой, гелевой ручкой, углем, пастелью, восковыми мелками.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Волшебная линия.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Точка.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>
        <w:rPr>
          <w:rFonts w:ascii="Times New Roman" w:hAnsi="Times New Roman" w:cs="Times New Roman"/>
          <w:sz w:val="28"/>
          <w:szCs w:val="28"/>
        </w:rPr>
        <w:t xml:space="preserve"> и сложной форм. 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Пятно.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Форма.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Понимание формы предмета.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(геометрическими, природными, фантазийными), способы их изображения на бумаге. Формы и ассоциации.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форм.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501041" w:rsidRPr="004B5B3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>. Декоративное рисование.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Симметрия.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дальнейшей прорисовкой деталей.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Стилизация.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плоскостное мышление, двухмерность изображения. Стилизация как способ детского рисования.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дымковская игрушка и др.).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Орнамент.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Орнамент – повторение рисунка через определенный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>. Конструирование из бумаги.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мятой бумагой.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</w:t>
      </w:r>
      <w:r>
        <w:rPr>
          <w:rFonts w:ascii="Times New Roman" w:hAnsi="Times New Roman" w:cs="Times New Roman"/>
          <w:sz w:val="28"/>
          <w:szCs w:val="28"/>
        </w:rPr>
        <w:t>верхности мятой бумаги. Композиции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</w:t>
      </w:r>
      <w:r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Выразительные средства графических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карандаши.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Гелевые ручки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</w:rPr>
        <w:t>ости работы гелевой ручкой</w:t>
      </w:r>
      <w:r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</w:t>
      </w:r>
      <w:r>
        <w:rPr>
          <w:rFonts w:ascii="Times New Roman" w:hAnsi="Times New Roman" w:cs="Times New Roman"/>
          <w:sz w:val="28"/>
          <w:szCs w:val="28"/>
        </w:rPr>
        <w:t>ми)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Восковые мелки, фломастеры.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>
        <w:rPr>
          <w:rFonts w:ascii="Times New Roman" w:hAnsi="Times New Roman" w:cs="Times New Roman"/>
          <w:sz w:val="28"/>
          <w:szCs w:val="28"/>
        </w:rPr>
        <w:t>го слоя на другой). Использование воскового мелка и акварели в смешанной технике</w:t>
      </w:r>
      <w:r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Пастель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</w:t>
      </w:r>
      <w:r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Итоговое занятие </w:t>
      </w:r>
    </w:p>
    <w:p w:rsidR="00501041" w:rsidRPr="00B412FD" w:rsidRDefault="00501041" w:rsidP="00B4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Тестирование для проверки теоретических знаний обучающихся. Просмотр учебных работ и творческих заданий за учебный год. </w:t>
      </w:r>
      <w:r>
        <w:rPr>
          <w:rFonts w:ascii="Times New Roman" w:hAnsi="Times New Roman" w:cs="Times New Roman"/>
          <w:sz w:val="28"/>
          <w:szCs w:val="28"/>
        </w:rPr>
        <w:t>Выставка.</w:t>
      </w:r>
    </w:p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4"/>
        <w:gridCol w:w="2800"/>
        <w:gridCol w:w="993"/>
        <w:gridCol w:w="1275"/>
        <w:gridCol w:w="1134"/>
        <w:gridCol w:w="2693"/>
      </w:tblGrid>
      <w:tr w:rsidR="00501041" w:rsidRPr="005E5358">
        <w:trPr>
          <w:trHeight w:val="234"/>
        </w:trPr>
        <w:tc>
          <w:tcPr>
            <w:tcW w:w="744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00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402" w:type="dxa"/>
            <w:gridSpan w:val="3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>
        <w:trPr>
          <w:trHeight w:val="466"/>
        </w:trPr>
        <w:tc>
          <w:tcPr>
            <w:tcW w:w="744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>
        <w:trPr>
          <w:trHeight w:val="477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Королева Живопись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Азбука рисования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композиции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800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>
        <w:trPr>
          <w:trHeight w:val="274"/>
        </w:trPr>
        <w:tc>
          <w:tcPr>
            <w:tcW w:w="3544" w:type="dxa"/>
            <w:gridSpan w:val="2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второго года обучения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 второго года обучения. Знакомство с учебным планом и основными формами работы.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Повторение правил техники безопасности. Правила личной гигиены при работе в изостудии.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Живопись.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Основы цветоведения.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Гармония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сочетания одного и того же цвета.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B1BE4">
        <w:rPr>
          <w:rFonts w:ascii="Times New Roman" w:hAnsi="Times New Roman" w:cs="Times New Roman"/>
          <w:sz w:val="28"/>
          <w:szCs w:val="28"/>
        </w:rPr>
        <w:t>армоническ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цвета и «красочн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винегрет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».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Три пары контрастных цветов: жёлтый – синий, красный – зелёный, оранжевый – фиолетовый. Использование контраста цвета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выделения главного.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кляксы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Азбука рисования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Пропорции.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Пропорции – соотношение частей по величине.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Плоскостное и объёмное изображение.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Рисование с натуры и по памяти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Изучение натуры. Изображение натуры с «нужными» деталями.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Рисование с натуры. Рисование  по памяти.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Декоративная роспись с элементами стилизации.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Стилизация.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стилизации как упрощение и декорирование природных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о декоре и украшении чего-либо (жилище, одежда, головной убор и т.д.). Узоры природные, геометрические и фантазийные.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Дудлинг.</w:t>
      </w:r>
    </w:p>
    <w:p w:rsidR="00501041" w:rsidRPr="00A535F7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Антистрессовое рисование и раскрашивание, с узорчатым рисованием без правил.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Роспись.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Роспись как сюжетное изображение и орнамент, создаваемая на изделиях декоративно-прикладного искусства и архитектурных сооружениях.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фантазийных, сказочных и стилизованных элементов в композиции рисунка.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Бумажная пластика.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объёмных и рельефных композиций из бумаги. Превращение плоского листа бумаги в объёмное изделие.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Полуплоскостные изделия.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Полуплоскостные изделия как разновидность объёмной аппликации. Получение полуобъёмных композ</w:t>
      </w:r>
      <w:r>
        <w:rPr>
          <w:rFonts w:ascii="Times New Roman" w:hAnsi="Times New Roman" w:cs="Times New Roman"/>
          <w:sz w:val="28"/>
          <w:szCs w:val="28"/>
        </w:rPr>
        <w:t>иций из ажурно вырезанных листо</w:t>
      </w:r>
      <w:r w:rsidRPr="00DB1BE4">
        <w:rPr>
          <w:rFonts w:ascii="Times New Roman" w:hAnsi="Times New Roman" w:cs="Times New Roman"/>
          <w:sz w:val="28"/>
          <w:szCs w:val="28"/>
        </w:rPr>
        <w:t>в бумаги, закреплённых со сдвигом на фоне.</w:t>
      </w:r>
      <w:r>
        <w:rPr>
          <w:rFonts w:ascii="Times New Roman" w:hAnsi="Times New Roman" w:cs="Times New Roman"/>
          <w:sz w:val="28"/>
          <w:szCs w:val="28"/>
        </w:rPr>
        <w:t xml:space="preserve"> Техника «квиллинг» (скручивание тонких полосок бумаги  и изготовление из них разных модулей. Создание интересных композиций из данных модулей.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Объёмные композиции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из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бумаги объёмных элементов и формирование из них разных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Сувенирные открытки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Разные технические приёмы работы с бумагой (сгибание, надрезание, скручивание.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 w:rsidRPr="00DB1BE4">
        <w:rPr>
          <w:rFonts w:ascii="Times New Roman" w:hAnsi="Times New Roman" w:cs="Times New Roman"/>
          <w:sz w:val="28"/>
          <w:szCs w:val="28"/>
        </w:rPr>
        <w:t>Азы композиции.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композиционного построения на листе бумаги (вертикальный и горизонтальный формат листа).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Линия горизонта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Изменение горизонта и его высоты от точки зрения. Линия горизонта – граница между небом и землей.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Композиционный центр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Композиция как ритм пятен. Разнообразные варианты ритмических пятен для передачи движения в композиции.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:rsidR="00501041" w:rsidRPr="0075037A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Выявление освоения теоретических знаний с помощью тестирования. </w:t>
      </w:r>
      <w:r>
        <w:rPr>
          <w:rFonts w:ascii="Times New Roman" w:hAnsi="Times New Roman" w:cs="Times New Roman"/>
          <w:sz w:val="28"/>
          <w:szCs w:val="28"/>
        </w:rPr>
        <w:t xml:space="preserve">Выставка. </w:t>
      </w:r>
      <w:r w:rsidRPr="00DB1BE4">
        <w:rPr>
          <w:rFonts w:ascii="Times New Roman" w:hAnsi="Times New Roman" w:cs="Times New Roman"/>
          <w:sz w:val="28"/>
          <w:szCs w:val="28"/>
        </w:rPr>
        <w:t>Просмотр творческих работ обучающихся и их обсуждение.</w:t>
      </w:r>
    </w:p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третьего года обучения.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4"/>
        <w:gridCol w:w="3084"/>
        <w:gridCol w:w="992"/>
        <w:gridCol w:w="992"/>
        <w:gridCol w:w="992"/>
        <w:gridCol w:w="2835"/>
      </w:tblGrid>
      <w:tr w:rsidR="00501041" w:rsidRPr="005E5358">
        <w:trPr>
          <w:trHeight w:val="376"/>
        </w:trPr>
        <w:tc>
          <w:tcPr>
            <w:tcW w:w="744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084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2976" w:type="dxa"/>
            <w:gridSpan w:val="3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4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Merge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>
        <w:trPr>
          <w:trHeight w:val="477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70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Фигура и портрет человека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Образ природы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перспективы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Сюжетное рисование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>
        <w:trPr>
          <w:trHeight w:val="492"/>
        </w:trPr>
        <w:tc>
          <w:tcPr>
            <w:tcW w:w="74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3084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</w:t>
            </w:r>
          </w:p>
          <w:p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>
        <w:trPr>
          <w:trHeight w:val="492"/>
        </w:trPr>
        <w:tc>
          <w:tcPr>
            <w:tcW w:w="3828" w:type="dxa"/>
            <w:gridSpan w:val="2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</w:tcPr>
          <w:p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третьего года обучения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Особенности третьего года обучения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Обсуждение плана работы текущего года. Просмотр летних работ. Отбор лучших рисунков для выставки «Лето».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</w:rPr>
        <w:t>Правила техники безопасности в изостудии.</w:t>
      </w:r>
      <w:r w:rsidRPr="00DB1BE4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новыми художественными материалами и инструментами.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DB1BE4">
        <w:rPr>
          <w:rFonts w:ascii="Times New Roman" w:hAnsi="Times New Roman" w:cs="Times New Roman"/>
          <w:sz w:val="28"/>
          <w:szCs w:val="28"/>
        </w:rPr>
        <w:t>Графика.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графики и её характерны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особенностями (штрих, линия, контраст чёрного и белого).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Монотипия.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Гризайль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Гризайль – одноцветная живопись с использованием тоновой растяжки.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 этой технике для получения тоновых отношений.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Натюрморт и его изобразительные возможности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Тематические натюрморты выражают отношение художника к миру и умение группировать «говорящие вещи».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появления этого жанра в изобразительном искусстве.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холодной гамме.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предметов холодных цветов (синих, голубых, фиолетовых, белых).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тёплой гамме.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Создание живописного натюрморта в тёплой гамме для передачи красочного богатства осенней палитры.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Фигура и портрет человека.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Набросок с натуры.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Набросок с натуры – средство быстро увидеть конечный результат и в дальнейшей работе исправить свои ошибки. Обучение пятновому и линейному наброску. Передача в быстром рисунке характерность образа.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Силуэт.</w:t>
      </w:r>
    </w:p>
    <w:p w:rsidR="00501041" w:rsidRPr="00E572EB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Силуэт как графическое пятно определенной формы.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Фигура человека в движении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Образ природы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памяти.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Выбор мотива. Составление эскизов (пастель, уголь, карандаш)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впечатлению.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Передача различными художественными материалами разного состояния природы (дождь, снег, солнечный день, туман).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Тематический пейзаж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декоративной росписи. Стилизация природных форм.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Особенности русских народных промыслов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Декоративная композиция (витраж).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витража и её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(стилизация изображения, условный цвет, выразительные линии контура).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Азы перспективы.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перспективного изображения.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Линейная перспектива.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:rsidR="00501041" w:rsidRPr="00210293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0293">
        <w:rPr>
          <w:rFonts w:ascii="Times New Roman" w:hAnsi="Times New Roman" w:cs="Times New Roman"/>
          <w:i/>
          <w:iCs/>
          <w:sz w:val="28"/>
          <w:szCs w:val="28"/>
        </w:rPr>
        <w:t>Воздушная цветоперспектива.</w:t>
      </w:r>
    </w:p>
    <w:p w:rsidR="00501041" w:rsidRPr="00210293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</w:t>
      </w:r>
      <w:r>
        <w:rPr>
          <w:rFonts w:ascii="Times New Roman" w:hAnsi="Times New Roman" w:cs="Times New Roman"/>
          <w:sz w:val="28"/>
          <w:szCs w:val="28"/>
        </w:rPr>
        <w:t>зиции (изменение тона и цвета).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  <w:r>
        <w:rPr>
          <w:rFonts w:ascii="Times New Roman" w:hAnsi="Times New Roman" w:cs="Times New Roman"/>
          <w:sz w:val="28"/>
          <w:szCs w:val="28"/>
        </w:rPr>
        <w:t>Сюжетное рисование.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живописных, графических иллюстраций к сказкам или другим литературным произведениям. Возможно использование метода стилизации.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9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Проведение итогового тестирования для выявления степени усвоения теоретических знаний. Просмотр учебных творческих работ обучающихся в форме мини-выставки, обсуждение результатов работы.</w:t>
      </w:r>
    </w:p>
    <w:p w:rsidR="00501041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DB1BE4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Кабинет для занятий должен быть просторным, соответствующим санитарно-гигиеническим нормам (температурный режим, световой режим и т.д.)  и оборудованным</w:t>
      </w:r>
      <w:r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столами, стульями, шкафами, раковиной.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необходимо использовать наглядные пособия, дидактический материал, видеоматериалы, использовать интернет технологии, технические средства обучения:  </w:t>
      </w:r>
      <w:r>
        <w:rPr>
          <w:rFonts w:ascii="Times New Roman" w:hAnsi="Times New Roman" w:cs="Times New Roman"/>
          <w:sz w:val="28"/>
          <w:szCs w:val="28"/>
        </w:rPr>
        <w:t>ноутбук</w:t>
      </w:r>
      <w:r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:rsidR="00501041" w:rsidRDefault="0050104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676C61" w:rsidRDefault="0050104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</w:t>
      </w:r>
    </w:p>
    <w:p w:rsidR="00501041" w:rsidRPr="00676C6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 xml:space="preserve">: мониторинг, текущий контроль, промежуточная аттестация, </w:t>
      </w:r>
      <w:r w:rsidRPr="00CC388B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программы.</w:t>
      </w:r>
    </w:p>
    <w:p w:rsidR="00501041" w:rsidRPr="00676C6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501041" w:rsidRDefault="0050104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347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80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</w:p>
    <w:p w:rsidR="00501041" w:rsidRPr="00214C3E" w:rsidRDefault="0050104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C61">
        <w:rPr>
          <w:rFonts w:ascii="Times New Roman" w:hAnsi="Times New Roman" w:cs="Times New Roman"/>
          <w:sz w:val="28"/>
          <w:szCs w:val="28"/>
        </w:rPr>
        <w:t>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Pr="00214C3E">
        <w:rPr>
          <w:rFonts w:ascii="Times New Roman" w:hAnsi="Times New Roman" w:cs="Times New Roman"/>
          <w:sz w:val="28"/>
          <w:szCs w:val="28"/>
        </w:rPr>
        <w:t>1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 w:rsidRPr="00214C3E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CC388B">
        <w:rPr>
          <w:rFonts w:ascii="Times New Roman" w:hAnsi="Times New Roman" w:cs="Times New Roman"/>
          <w:i/>
          <w:iCs/>
          <w:sz w:val="28"/>
          <w:szCs w:val="28"/>
        </w:rPr>
        <w:t xml:space="preserve">ттестация по завершении освоения программы </w:t>
      </w:r>
      <w:r w:rsidRPr="00676C61">
        <w:rPr>
          <w:rFonts w:ascii="Times New Roman" w:hAnsi="Times New Roman" w:cs="Times New Roman"/>
          <w:sz w:val="28"/>
          <w:szCs w:val="28"/>
        </w:rPr>
        <w:t>определяет уровень усвоения программы и проводится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6C61">
        <w:rPr>
          <w:rFonts w:ascii="Times New Roman" w:hAnsi="Times New Roman" w:cs="Times New Roman"/>
          <w:sz w:val="28"/>
          <w:szCs w:val="28"/>
        </w:rPr>
        <w:t>).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501041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DD2A52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1. Обеспечение программы различными видами методической продукции.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Программа обеспечена разнообразными видами методической продук</w:t>
      </w:r>
      <w:r>
        <w:rPr>
          <w:rFonts w:ascii="Times New Roman" w:hAnsi="Times New Roman" w:cs="Times New Roman"/>
          <w:sz w:val="28"/>
          <w:szCs w:val="28"/>
        </w:rPr>
        <w:t>ции. Это, прежде всего,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>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</w:t>
      </w:r>
      <w:r>
        <w:rPr>
          <w:rFonts w:ascii="Times New Roman" w:hAnsi="Times New Roman" w:cs="Times New Roman"/>
          <w:sz w:val="28"/>
          <w:szCs w:val="28"/>
        </w:rPr>
        <w:t>р, «Сказка про краски</w:t>
      </w:r>
      <w:r w:rsidRPr="00DB1BE4">
        <w:rPr>
          <w:rFonts w:ascii="Times New Roman" w:hAnsi="Times New Roman" w:cs="Times New Roman"/>
          <w:sz w:val="28"/>
          <w:szCs w:val="28"/>
        </w:rPr>
        <w:t>», фантазийная игра «Цветные сны», «Танцующие кисточки» и др.).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зрелищно-игровым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Игра в этом плане имеет особое значение. Она помогает педагогу выстроить образовательный процесс по принципу от простого к сложному; осво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501041" w:rsidRPr="00DB1BE4" w:rsidRDefault="00501041" w:rsidP="00605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Для активизации детей ис</w:t>
      </w:r>
      <w:r>
        <w:rPr>
          <w:rFonts w:ascii="Times New Roman" w:hAnsi="Times New Roman" w:cs="Times New Roman"/>
          <w:sz w:val="28"/>
          <w:szCs w:val="28"/>
        </w:rPr>
        <w:t>пользуются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задания-игры на развитие фантазиии воображения: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«Чего на свете не бывает?», «Чудо-бабочка», «Об</w:t>
      </w:r>
      <w:r>
        <w:rPr>
          <w:rFonts w:ascii="Times New Roman" w:hAnsi="Times New Roman" w:cs="Times New Roman"/>
          <w:sz w:val="28"/>
          <w:szCs w:val="28"/>
        </w:rPr>
        <w:t>раз из пятна»,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«Дорисуй», «Отгадай», «Одень» и другие. Обучающиеся 9-10 лет любят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игры-импровизации</w:t>
      </w:r>
      <w:r w:rsidRPr="00DB1BE4">
        <w:rPr>
          <w:rFonts w:ascii="Times New Roman" w:hAnsi="Times New Roman" w:cs="Times New Roman"/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501041" w:rsidRPr="00690575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форм проведения занятий. 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C137ED">
        <w:rPr>
          <w:rFonts w:ascii="Times New Roman" w:hAnsi="Times New Roman" w:cs="Times New Roman"/>
          <w:sz w:val="28"/>
          <w:szCs w:val="28"/>
          <w:u w:val="single"/>
        </w:rPr>
        <w:t>форм занятий: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Вводное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Ознакомительное занятие - </w:t>
      </w:r>
      <w:r w:rsidRPr="00C137ED">
        <w:rPr>
          <w:rFonts w:ascii="Times New Roman" w:hAnsi="Times New Roman" w:cs="Times New Roman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Практическое занятие – </w:t>
      </w:r>
      <w:r w:rsidRPr="00C137ED">
        <w:rPr>
          <w:rFonts w:ascii="Times New Roman" w:hAnsi="Times New Roman" w:cs="Times New Roman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Комбинированное занятие </w:t>
      </w:r>
      <w:r w:rsidRPr="00C137ED">
        <w:rPr>
          <w:rFonts w:ascii="Times New Roman" w:hAnsi="Times New Roman" w:cs="Times New Roman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Занятие по памяти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Тематическое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:rsidR="00501041" w:rsidRPr="00C137ED" w:rsidRDefault="00501041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Проверочное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501041" w:rsidRPr="00C137ED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Итоговое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структурирования занятий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по ИЗО.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При этом педагог мо</w:t>
      </w:r>
      <w:r>
        <w:rPr>
          <w:rFonts w:ascii="Times New Roman" w:hAnsi="Times New Roman" w:cs="Times New Roman"/>
          <w:sz w:val="28"/>
          <w:szCs w:val="28"/>
        </w:rPr>
        <w:t>жет использовать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</w:t>
      </w:r>
      <w:r>
        <w:rPr>
          <w:rFonts w:ascii="Times New Roman" w:hAnsi="Times New Roman" w:cs="Times New Roman"/>
          <w:sz w:val="28"/>
          <w:szCs w:val="28"/>
        </w:rPr>
        <w:t>нструментами (кисть, карандаш</w:t>
      </w:r>
      <w:r w:rsidRPr="00DB1BE4">
        <w:rPr>
          <w:rFonts w:ascii="Times New Roman" w:hAnsi="Times New Roman" w:cs="Times New Roman"/>
          <w:sz w:val="28"/>
          <w:szCs w:val="28"/>
        </w:rPr>
        <w:t>, палитра и др.). При этом используется для п</w:t>
      </w:r>
      <w:r>
        <w:rPr>
          <w:rFonts w:ascii="Times New Roman" w:hAnsi="Times New Roman" w:cs="Times New Roman"/>
          <w:sz w:val="28"/>
          <w:szCs w:val="28"/>
        </w:rPr>
        <w:t>оказа учебная доска или лист бумаги, прикрепленный на доску или мольберт</w:t>
      </w:r>
      <w:r w:rsidRPr="00DB1BE4">
        <w:rPr>
          <w:rFonts w:ascii="Times New Roman" w:hAnsi="Times New Roman" w:cs="Times New Roman"/>
          <w:sz w:val="28"/>
          <w:szCs w:val="28"/>
        </w:rPr>
        <w:t>. Таким образом, педагог раскрывает творческие возможности работы над определённым заданием.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набором игровых приёмов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Например, для концентрации внимания ребёнка на чем-то важном можно надеть на руку куклу; кукла помогает усвоить сложные задания, может пожурить и похвалить, а главное – ответить на любой вопрос ребёнка.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гимнастика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 в воздухе</w:t>
      </w:r>
      <w:r w:rsidRPr="00DB1BE4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смену видов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чередование технических приёмов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игровыми заданиями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Вялых, инертных детей можно заинтересовать с помощью особых приёмов. Например, неудачный акварельный этюд не выбрасывается. Он может по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служить фоном для работы в технике пастели, гуаши или из него можно вырезать различные элементы для коллажа. </w:t>
      </w:r>
      <w:r w:rsidRPr="00DB1BE4">
        <w:rPr>
          <w:rFonts w:ascii="Times New Roman" w:hAnsi="Times New Roman" w:cs="Times New Roman"/>
          <w:sz w:val="28"/>
          <w:szCs w:val="28"/>
        </w:rPr>
        <w:tab/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ребенка,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501041" w:rsidRPr="00DD2A52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2. Дидактические материалы</w:t>
      </w:r>
    </w:p>
    <w:p w:rsidR="00501041" w:rsidRPr="00DB1BE4" w:rsidRDefault="00501041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быта: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а) стеклянные (бутылки, </w:t>
      </w:r>
      <w:r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б) дере</w:t>
      </w:r>
      <w:r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>
        <w:rPr>
          <w:rFonts w:ascii="Times New Roman" w:hAnsi="Times New Roman" w:cs="Times New Roman"/>
          <w:sz w:val="28"/>
          <w:szCs w:val="28"/>
        </w:rPr>
        <w:t>ки);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декоративно-прикладного искусства: </w:t>
      </w:r>
    </w:p>
    <w:p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Муляжи: </w:t>
      </w:r>
    </w:p>
    <w:p w:rsidR="00501041" w:rsidRDefault="00501041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Грибы, фрукты, овощи.</w:t>
      </w:r>
    </w:p>
    <w:p w:rsidR="00501041" w:rsidRPr="00F44F64" w:rsidRDefault="00501041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501041" w:rsidRDefault="00501041" w:rsidP="00574DE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педагого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01041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Федеральный закон от 29.12.2012 г. № 273-ФЗ «Об образовании в Российской Федерации». </w:t>
      </w:r>
      <w:r w:rsidRPr="006A240C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9" w:history="1">
        <w:r w:rsidRPr="0083497C">
          <w:rPr>
            <w:rStyle w:val="ab"/>
            <w:rFonts w:ascii="Times New Roman" w:hAnsi="Times New Roman" w:cs="Times New Roman"/>
            <w:sz w:val="28"/>
            <w:szCs w:val="28"/>
          </w:rPr>
          <w:t>http://www.kremlin.ru/acts/bank/36698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Государственная программа Российской Федерации "Развитие образования" на 2013-2020 годы (Утверждена постановлением Правительства Российской Федерации от 26 декабря 2017 г. № 1642), с изменениями и дополнениями. </w:t>
      </w:r>
      <w:bookmarkStart w:id="1" w:name="_Hlk64407427"/>
      <w:r w:rsidRPr="006A240C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2" w:name="_Hlk64410302"/>
      <w:r w:rsidRPr="006A240C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bookmarkEnd w:id="1"/>
      <w:bookmarkEnd w:id="2"/>
      <w:r w:rsidRPr="006A240C">
        <w:rPr>
          <w:rFonts w:ascii="Times New Roman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hAnsi="Times New Roman" w:cs="Times New Roman"/>
          <w:sz w:val="28"/>
          <w:szCs w:val="28"/>
        </w:rPr>
        <w:instrText xml:space="preserve"> HYPERLINK "https://docs.edu.gov.ru/document/3a928e13b4d292f8f71513a2c02086a3/download/1337/" </w:instrText>
      </w:r>
      <w:r w:rsidRPr="006A240C">
        <w:rPr>
          <w:rFonts w:ascii="Times New Roman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https://docs.edu.gov.ru/document/3a928e13b4d292f8f71513a2c02086a3/download/1337/</w:t>
      </w:r>
      <w:r w:rsidRPr="006A240C">
        <w:rPr>
          <w:rFonts w:ascii="Times New Roman" w:hAnsi="Times New Roman" w:cs="Times New Roman"/>
          <w:sz w:val="28"/>
          <w:szCs w:val="28"/>
        </w:rPr>
        <w:fldChar w:fldCharType="end"/>
      </w:r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3" w:name="_Hlk64410380"/>
      <w:r w:rsidRPr="006A240C">
        <w:rPr>
          <w:rFonts w:ascii="Times New Roman" w:hAnsi="Times New Roman" w:cs="Times New Roman"/>
          <w:sz w:val="28"/>
          <w:szCs w:val="28"/>
        </w:rPr>
        <w:t xml:space="preserve"> -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hAnsi="Times New Roman" w:cs="Times New Roman"/>
          <w:sz w:val="28"/>
          <w:szCs w:val="28"/>
        </w:rPr>
        <w:t>доступа:</w:t>
      </w:r>
      <w:bookmarkEnd w:id="3"/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A240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доступа:  </w:t>
      </w:r>
      <w:hyperlink r:id="rId11" w:history="1">
        <w:r w:rsidRPr="006A240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http://publication.pravo.gov.ru/Document/View/0001201709200016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914A08" w:rsidRDefault="00501041" w:rsidP="006A240C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2.4.4.3172-14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A08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20.08.2014 №33660) - Режим доступа: </w:t>
      </w:r>
      <w:hyperlink r:id="rId12" w:history="1">
        <w:r w:rsidRPr="00914A08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https://rg.ru/2014/10/03/sanpin-dok.html</w:t>
        </w:r>
      </w:hyperlink>
    </w:p>
    <w:p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от 4 сентября 2014г. №1726-р. </w:t>
      </w:r>
      <w:bookmarkStart w:id="4" w:name="_Hlk64410806"/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Режим доступа: </w:t>
      </w:r>
      <w:bookmarkEnd w:id="4"/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6A240C">
        <w:rPr>
          <w:rFonts w:ascii="Times New Roman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501041" w:rsidRPr="00D92F0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</w:t>
      </w:r>
      <w:bookmarkStart w:id="5" w:name="_Hlk64412156"/>
      <w:r w:rsidRPr="006A240C"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bookmarkEnd w:id="5"/>
      <w:r w:rsidRPr="006A240C">
        <w:rPr>
          <w:rFonts w:ascii="Times New Roman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hAnsi="Times New Roman" w:cs="Times New Roman"/>
          <w:sz w:val="28"/>
          <w:szCs w:val="28"/>
        </w:rPr>
        <w:instrText xml:space="preserve"> HYPERLINK "https://noufirstsch.mskobr.ru/files/pis_mo_3242_-_metodicheskie_rekomendacii.pdf" </w:instrText>
      </w:r>
      <w:r w:rsidRPr="006A240C">
        <w:rPr>
          <w:rFonts w:ascii="Times New Roman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https://noufirstsch.mskobr.ru/files/pis_mo_3242_-_metodicheskie_rekomendacii.pdf</w:t>
      </w:r>
      <w:r w:rsidRPr="006A240C">
        <w:rPr>
          <w:rFonts w:ascii="Times New Roman" w:hAnsi="Times New Roman" w:cs="Times New Roman"/>
          <w:sz w:val="28"/>
          <w:szCs w:val="28"/>
        </w:rPr>
        <w:fldChar w:fldCharType="end"/>
      </w:r>
    </w:p>
    <w:p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Коховец Р.М. Образовательная программа дополнительного образования детей «Все краски мира» - Режим доступа:</w:t>
      </w:r>
      <w:hyperlink r:id="rId13" w:history="1">
        <w:r w:rsidRPr="00574DE6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</w:hyperlink>
      <w:r w:rsidRPr="00574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Курбатова Н. В. Современная энциклопедия начальной школы. Рисование. – М.: СЛОВО; Эксмо, 2006.- 128 с.</w:t>
      </w:r>
    </w:p>
    <w:p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Малышева А.Н., Ермолаева Н.В. Аппликация / Художники Е.А. Афоничева, В.Н. Куров. – Ярославль: Академия развития: Академия, К</w:t>
      </w:r>
      <w:r w:rsidRPr="00574DE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74DE6">
        <w:rPr>
          <w:rFonts w:ascii="Times New Roman" w:hAnsi="Times New Roman" w:cs="Times New Roman"/>
          <w:sz w:val="28"/>
          <w:szCs w:val="28"/>
        </w:rPr>
        <w:t>: Академия Ходлинг, 2001. – 144 с.</w:t>
      </w:r>
    </w:p>
    <w:p w:rsidR="00501041" w:rsidRPr="003E407D" w:rsidRDefault="00501041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Михейшина М. В. Уроки рисования для младших школьников 6-9 лет. –  М.: Литература, 1997. – 96 с.</w:t>
      </w:r>
    </w:p>
    <w:p w:rsidR="00501041" w:rsidRDefault="00501041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407D">
        <w:rPr>
          <w:rFonts w:ascii="Times New Roman" w:hAnsi="Times New Roman" w:cs="Times New Roman"/>
          <w:sz w:val="28"/>
          <w:szCs w:val="28"/>
        </w:rPr>
        <w:t>Рабочая программа по изобразительному искусству.1-4 классы/ сост.Н.С. Ульянова. – М.: ВАКО, к УМК Б. М. Неменского, 2016. – 24 с.</w:t>
      </w:r>
    </w:p>
    <w:p w:rsidR="00501041" w:rsidRPr="003E407D" w:rsidRDefault="00501041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407D">
        <w:rPr>
          <w:rFonts w:ascii="Times New Roman" w:hAnsi="Times New Roman" w:cs="Times New Roman"/>
          <w:sz w:val="28"/>
          <w:szCs w:val="28"/>
        </w:rPr>
        <w:t>Шматова О.В. Самоучитель по рисованию гуашью: учимся рисовать с нуля шаг за шагом / Ольга Шматова. - 2-е изд., обновл., переработ. И доп. – М.: Эксмо, 2015. – 80 с</w:t>
      </w:r>
    </w:p>
    <w:p w:rsidR="00501041" w:rsidRPr="00DB1BE4" w:rsidRDefault="00501041" w:rsidP="007825D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 для детей и родителей:</w:t>
      </w:r>
    </w:p>
    <w:p w:rsidR="00501041" w:rsidRPr="00EC7CB8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C7CB8">
        <w:rPr>
          <w:rFonts w:ascii="Times New Roman" w:hAnsi="Times New Roman" w:cs="Times New Roman"/>
          <w:sz w:val="28"/>
          <w:szCs w:val="28"/>
        </w:rPr>
        <w:t xml:space="preserve">ДрезнинаМ. Г. Каждый ребенок- художник.-М.: ЮВЕНТА, 2002. 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В. И. О тоне и цвете (в двух частях).- М.: Юный художник, 2001-2002.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lastRenderedPageBreak/>
        <w:t>Иванов Е. А. Я учусь рисовать. Для дошкольного и младшего школьного возраста. Издательство «Гарт», Москва 1994.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Лахути М. Д. Как научиться рисовать.- М.: РОСМЭН, 2000.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Лопатина А., Скребцова М. Краски рассказывают сказки.- М.: Амрита- Русь, 2005.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«Линка- пресс», 1994.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Чивиков Е.К. Городской пейзаж.- М.: Юный художник, 2006. </w:t>
      </w:r>
    </w:p>
    <w:p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Шабаев М. Б. Цветные карандаши.- М.: Юный художник, 2002.</w:t>
      </w:r>
    </w:p>
    <w:p w:rsidR="00501041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Я умею рисовать.- М.: РОСМЭН, 2003.</w:t>
      </w:r>
    </w:p>
    <w:p w:rsidR="00501041" w:rsidRDefault="00501041" w:rsidP="005C59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574DE6">
        <w:rPr>
          <w:rFonts w:ascii="Times New Roman" w:hAnsi="Times New Roman" w:cs="Times New Roman"/>
          <w:i/>
          <w:iCs/>
          <w:sz w:val="28"/>
          <w:szCs w:val="28"/>
        </w:rPr>
        <w:t>Интернет-ресурсы:</w:t>
      </w:r>
    </w:p>
    <w:p w:rsidR="00501041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Квиллинг. Техники исполнения.</w:t>
      </w:r>
      <w:hyperlink r:id="rId14" w:history="1">
        <w:r w:rsidRPr="00951E2F">
          <w:rPr>
            <w:rStyle w:val="ab"/>
            <w:rFonts w:ascii="Times New Roman" w:hAnsi="Times New Roman" w:cs="Times New Roman"/>
            <w:sz w:val="28"/>
            <w:szCs w:val="28"/>
          </w:rPr>
          <w:t>https://tvoi-uvelirr.ru/chto-takoe-kvilling-kvilling-dlya-nachinayushhix-texnika-kvilling/</w:t>
        </w:r>
      </w:hyperlink>
      <w:r w:rsidRPr="0095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0803F1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Пуантилизм как стиль в живописи</w:t>
      </w:r>
      <w:hyperlink r:id="rId15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https://artrecept.com/zhivopis/stili/puantilizm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0803F1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Пластилинография.</w:t>
      </w:r>
      <w:hyperlink r:id="rId16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http://erono.ru/art/?ELEMENT_ID=1065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0803F1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живопись.</w:t>
      </w:r>
      <w:hyperlink r:id="rId17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http://doshkolnik.ru/podelki-iz-plastilina/8987-plastilin.html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041" w:rsidRPr="005C5980" w:rsidRDefault="00501041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Занятие </w:t>
      </w:r>
      <w:bookmarkStart w:id="6" w:name="_Hlk64561596"/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Петровой Н.Ю. </w:t>
      </w:r>
      <w:bookmarkEnd w:id="6"/>
      <w:r w:rsidRPr="005C5980">
        <w:rPr>
          <w:rFonts w:ascii="Times New Roman" w:hAnsi="Times New Roman" w:cs="Times New Roman"/>
          <w:b w:val="0"/>
          <w:bCs w:val="0"/>
          <w:color w:val="auto"/>
        </w:rPr>
        <w:t>по рисованию 'Как нарисовать тюльпаны?"</w:t>
      </w:r>
    </w:p>
    <w:p w:rsidR="00501041" w:rsidRPr="005C5980" w:rsidRDefault="00CA7789" w:rsidP="005C5980">
      <w:pPr>
        <w:pStyle w:val="1"/>
        <w:shd w:val="clear" w:color="auto" w:fill="F9F9F9"/>
        <w:spacing w:before="0" w:line="240" w:lineRule="auto"/>
        <w:ind w:left="567" w:hanging="567"/>
        <w:rPr>
          <w:rStyle w:val="ab"/>
          <w:rFonts w:ascii="Times New Roman" w:hAnsi="Times New Roman" w:cs="Times New Roman"/>
        </w:rPr>
      </w:pPr>
      <w:hyperlink r:id="rId18" w:history="1">
        <w:r w:rsidR="00501041" w:rsidRPr="005C5980">
          <w:rPr>
            <w:rStyle w:val="ab"/>
            <w:rFonts w:ascii="Times New Roman" w:hAnsi="Times New Roman" w:cs="Times New Roman"/>
            <w:b w:val="0"/>
            <w:bCs w:val="0"/>
          </w:rPr>
          <w:t>https://www.youtube.com/watch?v=-vGcNGoMXCY&amp;list=PLSB_S1qaRAcaV1suuja9N4hQ9UleiTMwj&amp;index=6</w:t>
        </w:r>
      </w:hyperlink>
    </w:p>
    <w:p w:rsidR="00501041" w:rsidRPr="005C5980" w:rsidRDefault="00501041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color w:val="auto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>Занятие Петровой Н.Ю. по рисованию "Лето красное пришло".</w:t>
      </w:r>
    </w:p>
    <w:p w:rsidR="00501041" w:rsidRPr="005C5980" w:rsidRDefault="00CA7789" w:rsidP="005C5980">
      <w:pPr>
        <w:pStyle w:val="1"/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hyperlink r:id="rId19" w:history="1">
        <w:r w:rsidR="00501041" w:rsidRPr="005C5980">
          <w:rPr>
            <w:rStyle w:val="ab"/>
            <w:rFonts w:ascii="Times New Roman" w:hAnsi="Times New Roman" w:cs="Times New Roman"/>
            <w:b w:val="0"/>
            <w:bCs w:val="0"/>
          </w:rPr>
          <w:t>https://www.youtube.com/watch?v=1THzqlDptEk&amp;list=PLSB_S1qaRAcb7jhezhYA5vBD89DWzT_Ec&amp;index=11</w:t>
        </w:r>
      </w:hyperlink>
    </w:p>
    <w:p w:rsidR="00501041" w:rsidRPr="005C5980" w:rsidRDefault="00501041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Занятие Петровой Н.Ю. по рисован".ию "Ночной пейзаж </w:t>
      </w:r>
      <w:hyperlink r:id="rId20" w:history="1">
        <w:r w:rsidRPr="005C5980">
          <w:rPr>
            <w:rStyle w:val="ab"/>
            <w:rFonts w:ascii="Times New Roman" w:hAnsi="Times New Roman" w:cs="Times New Roman"/>
            <w:b w:val="0"/>
            <w:bCs w:val="0"/>
          </w:rPr>
          <w:t>https://www.youtube.com/watch?v=XMeuygOft6c&amp;list=PLSB_S1qaRAcb7jhezhYA5vBD89DWzT_Ec&amp;index=10</w:t>
        </w:r>
      </w:hyperlink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0E5DFB" w:rsidRDefault="00501041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1</w:t>
      </w:r>
    </w:p>
    <w:p w:rsidR="00501041" w:rsidRPr="00DB1BE4" w:rsidRDefault="00501041" w:rsidP="00763E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0A4A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02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501041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007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B0007">
        <w:rPr>
          <w:rFonts w:ascii="Times New Roman" w:hAnsi="Times New Roman" w:cs="Times New Roman"/>
          <w:sz w:val="28"/>
          <w:szCs w:val="28"/>
        </w:rPr>
        <w:t>роводится в конце года в виде итогового теста и выставки творческих работ.</w:t>
      </w:r>
    </w:p>
    <w:p w:rsidR="00501041" w:rsidRPr="00CB0007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0E5D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501041" w:rsidRDefault="00501041" w:rsidP="000E5D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501041" w:rsidRPr="005B12E7" w:rsidRDefault="00501041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501041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>
        <w:rPr>
          <w:rFonts w:ascii="Times New Roman" w:hAnsi="Times New Roman" w:cs="Times New Roman"/>
          <w:sz w:val="28"/>
          <w:szCs w:val="28"/>
        </w:rPr>
        <w:t>ветов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 + фиолетовый;</w:t>
      </w:r>
    </w:p>
    <w:p w:rsidR="00501041" w:rsidRPr="00DB1BE4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желтый + синий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:rsidR="00501041" w:rsidRPr="004D46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синий, голубой, фиолетовый.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:rsidR="00501041" w:rsidRPr="004D46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синий, голубой, фиолетовый.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небольшая дощечка для смешивания красок,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плоский ящик для хранения принадлежностей художника,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подставка, на которую художник помещает холст.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мелких деталей;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крупных деталей;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имеет значения.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пятно, имеющее четкий контур;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декоративное пятно.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круг;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квадрат;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овал.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Выбери  рисунки, имеющие ось симметрии.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бабочка, снежинка, ваза;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ваза, уточка, бабочка;</w:t>
      </w:r>
    </w:p>
    <w:p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снежинка, клякса, ваза.</w:t>
      </w:r>
    </w:p>
    <w:p w:rsidR="00501041" w:rsidRDefault="00501041" w:rsidP="00763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041" w:rsidRDefault="00501041" w:rsidP="00763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501041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501041" w:rsidRPr="005B12E7" w:rsidRDefault="00501041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501041" w:rsidRPr="00C137ED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Акварель – это…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прозрачная водорастворимая краска;</w:t>
      </w:r>
    </w:p>
    <w:p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водорастворимая краска.</w:t>
      </w:r>
    </w:p>
    <w:p w:rsidR="00501041" w:rsidRPr="00B70C58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C58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№2. </w:t>
      </w:r>
      <w:r>
        <w:rPr>
          <w:rFonts w:ascii="Times New Roman" w:hAnsi="Times New Roman" w:cs="Times New Roman"/>
          <w:sz w:val="28"/>
          <w:szCs w:val="28"/>
        </w:rPr>
        <w:t xml:space="preserve">Гуашь – это… </w:t>
      </w:r>
    </w:p>
    <w:p w:rsidR="00501041" w:rsidRDefault="00501041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:rsidR="00501041" w:rsidRDefault="00501041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прозрачная водорастворимая краска;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водорастворимая краска.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такое «линия горизонта»?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горизонтальная воображаемая линия, по которой небо сходится с поверхностью Земли;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горизонтальная линия, делящая лист бумаги на верхнюю и нижнюю половину;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вертикальная линия, делящая лист бумаги на левую и правую половину.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Что является эскизом рисунка?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завершенный рисунок;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незавершенный рисунок;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предварительный набросок к картине, рисунку.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Графика – это…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разновидность искусства;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вид искусства, где предметы изображаются линиями, штрихами, пятнами (без красок);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искусство изображать предметы красками.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Живопись – это…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разновидность искусства;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вид искусства, где предметы изображаются линиями, штрихами, пятнами (без красок);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искусство изображать предметы красками.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является цветовой гармонией?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красивое сочетание цветов, 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смешение всех цветов,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различное цветовое сочетание.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Выбери три пары контрастных цветов.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красный-зеленый, желтый-фиолетовый, оранжевый-синий;</w:t>
      </w:r>
    </w:p>
    <w:p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желтый-зеленый, оранжевый-красный, синий-зеленый;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оранжевый-фиолетовый, красный-зеленый, желтый-синий.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По форме аппликация бывает?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объемная, плоская;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плоская, одноцветная;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объемная, декоративная.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К объемным формам относятся: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треугольник, круг, квадрат, овал;</w:t>
      </w:r>
    </w:p>
    <w:p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куб, шар, пирамида,</w:t>
      </w:r>
    </w:p>
    <w:p w:rsidR="00501041" w:rsidRDefault="00501041" w:rsidP="000A4A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шар, куб, треугольник.</w:t>
      </w:r>
    </w:p>
    <w:p w:rsidR="00501041" w:rsidRDefault="00501041" w:rsidP="000E5D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p w:rsidR="00501041" w:rsidRDefault="00501041" w:rsidP="000E5D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D76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 (</w:t>
      </w:r>
      <w:r w:rsidRPr="00CC388B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аттестация по завершении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501041" w:rsidRDefault="00501041" w:rsidP="00D76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:rsidR="00501041" w:rsidRPr="00CB0007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</w:t>
      </w:r>
      <w:r w:rsidRPr="00CB0007">
        <w:rPr>
          <w:rFonts w:ascii="Times New Roman" w:hAnsi="Times New Roman" w:cs="Times New Roman"/>
          <w:sz w:val="28"/>
          <w:szCs w:val="28"/>
        </w:rPr>
        <w:t xml:space="preserve"> проводится в конце года в виде итогового теста и выставки творческих работ.</w:t>
      </w:r>
    </w:p>
    <w:p w:rsidR="00501041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501041" w:rsidRPr="005B12E7" w:rsidRDefault="00501041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:rsidR="00501041" w:rsidRPr="005B12E7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:rsidR="00501041" w:rsidRPr="005B12E7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:rsidR="00501041" w:rsidRPr="005B12E7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:rsidR="00501041" w:rsidRPr="00C137ED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№1.</w:t>
      </w:r>
      <w:r>
        <w:rPr>
          <w:rFonts w:ascii="Times New Roman" w:hAnsi="Times New Roman" w:cs="Times New Roman"/>
          <w:sz w:val="28"/>
          <w:szCs w:val="28"/>
        </w:rPr>
        <w:t xml:space="preserve"> Назовите виды изобразительного искусства.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живопись, графика, композиция;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живопись, графика, ДПИ, скульптура, архитектура;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живопись, графика, ДПИ, пейзаж.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Назовите жанры изобразительного искусства.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пейзаж, натюрморт, портрет;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живопись, графика, ДПИ, скульптура, архитектура; 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граттаж, монотипия, кляксография.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является главным в композиции рисунка?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композиционный центр;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второстепенные детали;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пропорция.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Линейная перспектива – это…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геометрическая форма предмета;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геометрический приём, предполагающий уменьшение размера более удаленных предметов в рисунке;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изображение удаленных предметов.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Воздушная перспектива – это…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передний план картины;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линия горизонта;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художественный приём, предполагающий осветление, цветовое приглушение и размытость удаленных предметов в рисунке.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Что означает тон в рисунке?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степень светлости или темности (светосила) какого-либо цвета;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собственная тень предмета;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падающая тень предмета.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такое стилизация?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реалистичное рисование;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обобщение, упрощение и приукрашивание форм предмета по рисунку и цвету;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рисование одним росчерком.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Что такое ритм в орнаменте?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живописное, графическое или скульптурное украшение;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последовательное чередование элементов узора;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узор.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Гризайль – это…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живопись в холодной гамме;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живопись в теплой гамме;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одноцветная живопись с использованием тоновой растяжки.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Перечислите нетрадиционные техники рисования.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монотипия, гризайль, кляксография;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монотипия, граттаж, кляксография;</w:t>
      </w: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монотипия, кляксография, заливка.</w:t>
      </w:r>
    </w:p>
    <w:p w:rsidR="00501041" w:rsidRDefault="00501041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Pr="00F9356E" w:rsidRDefault="00501041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практических умений</w:t>
      </w:r>
      <w:r w:rsidRPr="00CB0007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1041" w:rsidRPr="00F9356E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:rsidR="00501041" w:rsidRPr="00F9356E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:rsidR="00501041" w:rsidRPr="00F9356E" w:rsidRDefault="00501041" w:rsidP="00F9356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 активность участия в конкурсах различного уровня;</w:t>
      </w:r>
    </w:p>
    <w:p w:rsidR="00501041" w:rsidRPr="00F9356E" w:rsidRDefault="00501041" w:rsidP="00F9356E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интересами;</w:t>
      </w:r>
    </w:p>
    <w:p w:rsidR="00501041" w:rsidRDefault="00501041" w:rsidP="00CB0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41" w:rsidRDefault="00501041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3</w:t>
      </w:r>
    </w:p>
    <w:p w:rsidR="00501041" w:rsidRPr="00C42551" w:rsidRDefault="00501041" w:rsidP="00FA50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_Hlk62771042"/>
      <w:r w:rsidRPr="00C42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501041" w:rsidRDefault="00501041" w:rsidP="00D76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8"/>
      <w:r w:rsidRPr="00C42551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501041" w:rsidRPr="005E5358">
        <w:tc>
          <w:tcPr>
            <w:tcW w:w="1242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FA5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вилам поведения, осознанно их принимает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>
        <w:tc>
          <w:tcPr>
            <w:tcW w:w="1242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>
        <w:tc>
          <w:tcPr>
            <w:tcW w:w="1242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01041" w:rsidSect="00DB1BE4">
          <w:footerReference w:type="default" r:id="rId21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:rsidR="00501041" w:rsidRPr="00CC388B" w:rsidRDefault="00501041" w:rsidP="00CC388B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оги мониторинга уровня дополнительного образования обучающихся за  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2__ - 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>2__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уч.г.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>(название объединения)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Pr="00CC388B">
        <w:rPr>
          <w:rFonts w:ascii="Times New Roman" w:hAnsi="Times New Roman" w:cs="Times New Roman"/>
          <w:b/>
          <w:bCs/>
          <w:sz w:val="24"/>
          <w:szCs w:val="24"/>
        </w:rPr>
        <w:t>Педагог  ________________________________</w:t>
      </w: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>
        <w:tc>
          <w:tcPr>
            <w:tcW w:w="2802" w:type="dxa"/>
          </w:tcPr>
          <w:p w:rsidR="00501041" w:rsidRPr="00CC388B" w:rsidRDefault="00501041" w:rsidP="00CC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041" w:rsidRPr="00CC388B" w:rsidRDefault="00501041" w:rsidP="00CC388B">
      <w:pPr>
        <w:spacing w:after="0" w:line="240" w:lineRule="auto"/>
        <w:ind w:firstLine="567"/>
      </w:pPr>
      <w:r w:rsidRPr="00CC388B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p w:rsidR="00501041" w:rsidRPr="00C4255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1041" w:rsidRDefault="00501041" w:rsidP="00CC38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01041" w:rsidSect="00CC388B"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</w:p>
    <w:p w:rsidR="00501041" w:rsidRPr="00F9356E" w:rsidRDefault="00501041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501041" w:rsidRPr="00F9356E" w:rsidSect="00DB1BE4"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789" w:rsidRDefault="00CA7789" w:rsidP="00DB1BE4">
      <w:pPr>
        <w:spacing w:after="0" w:line="240" w:lineRule="auto"/>
      </w:pPr>
      <w:r>
        <w:separator/>
      </w:r>
    </w:p>
  </w:endnote>
  <w:endnote w:type="continuationSeparator" w:id="0">
    <w:p w:rsidR="00CA7789" w:rsidRDefault="00CA7789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F91" w:rsidRDefault="004B3F9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35996">
      <w:rPr>
        <w:noProof/>
      </w:rPr>
      <w:t>2</w:t>
    </w:r>
    <w:r>
      <w:rPr>
        <w:noProof/>
      </w:rPr>
      <w:fldChar w:fldCharType="end"/>
    </w:r>
  </w:p>
  <w:p w:rsidR="004B3F91" w:rsidRDefault="004B3F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789" w:rsidRDefault="00CA7789" w:rsidP="00DB1BE4">
      <w:pPr>
        <w:spacing w:after="0" w:line="240" w:lineRule="auto"/>
      </w:pPr>
      <w:r>
        <w:separator/>
      </w:r>
    </w:p>
  </w:footnote>
  <w:footnote w:type="continuationSeparator" w:id="0">
    <w:p w:rsidR="00CA7789" w:rsidRDefault="00CA7789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5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3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8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8"/>
  </w:num>
  <w:num w:numId="7">
    <w:abstractNumId w:val="3"/>
  </w:num>
  <w:num w:numId="8">
    <w:abstractNumId w:val="12"/>
  </w:num>
  <w:num w:numId="9">
    <w:abstractNumId w:val="17"/>
  </w:num>
  <w:num w:numId="10">
    <w:abstractNumId w:val="8"/>
  </w:num>
  <w:num w:numId="11">
    <w:abstractNumId w:val="15"/>
  </w:num>
  <w:num w:numId="12">
    <w:abstractNumId w:val="2"/>
  </w:num>
  <w:num w:numId="13">
    <w:abstractNumId w:val="16"/>
  </w:num>
  <w:num w:numId="14">
    <w:abstractNumId w:val="5"/>
  </w:num>
  <w:num w:numId="15">
    <w:abstractNumId w:val="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5461"/>
    <w:rsid w:val="00015758"/>
    <w:rsid w:val="00026348"/>
    <w:rsid w:val="00054004"/>
    <w:rsid w:val="00055A6E"/>
    <w:rsid w:val="00063E34"/>
    <w:rsid w:val="00070693"/>
    <w:rsid w:val="00073E1A"/>
    <w:rsid w:val="000803F1"/>
    <w:rsid w:val="00080422"/>
    <w:rsid w:val="000A4A03"/>
    <w:rsid w:val="000A7203"/>
    <w:rsid w:val="000C4298"/>
    <w:rsid w:val="000D1B2B"/>
    <w:rsid w:val="000E594E"/>
    <w:rsid w:val="000E5DFB"/>
    <w:rsid w:val="000F1F5A"/>
    <w:rsid w:val="00107B4A"/>
    <w:rsid w:val="001134A2"/>
    <w:rsid w:val="00117CC9"/>
    <w:rsid w:val="00126495"/>
    <w:rsid w:val="00146163"/>
    <w:rsid w:val="00152CA5"/>
    <w:rsid w:val="00164CDD"/>
    <w:rsid w:val="00166669"/>
    <w:rsid w:val="00172919"/>
    <w:rsid w:val="0018091F"/>
    <w:rsid w:val="0018158C"/>
    <w:rsid w:val="0019387A"/>
    <w:rsid w:val="00196F58"/>
    <w:rsid w:val="00197E00"/>
    <w:rsid w:val="001A36C0"/>
    <w:rsid w:val="001B20C9"/>
    <w:rsid w:val="001B5255"/>
    <w:rsid w:val="001C167A"/>
    <w:rsid w:val="001C3141"/>
    <w:rsid w:val="001D2DE1"/>
    <w:rsid w:val="001D478F"/>
    <w:rsid w:val="001D627C"/>
    <w:rsid w:val="001E10EC"/>
    <w:rsid w:val="001E5C76"/>
    <w:rsid w:val="00201547"/>
    <w:rsid w:val="002068FB"/>
    <w:rsid w:val="00207F8A"/>
    <w:rsid w:val="00210293"/>
    <w:rsid w:val="002146C4"/>
    <w:rsid w:val="00214C3E"/>
    <w:rsid w:val="00216084"/>
    <w:rsid w:val="00222CE3"/>
    <w:rsid w:val="00223996"/>
    <w:rsid w:val="00233EBE"/>
    <w:rsid w:val="00247102"/>
    <w:rsid w:val="0025268A"/>
    <w:rsid w:val="00264C7C"/>
    <w:rsid w:val="00267210"/>
    <w:rsid w:val="00267B8D"/>
    <w:rsid w:val="002705B2"/>
    <w:rsid w:val="0028190B"/>
    <w:rsid w:val="00281E2F"/>
    <w:rsid w:val="002825F3"/>
    <w:rsid w:val="0029089B"/>
    <w:rsid w:val="00291918"/>
    <w:rsid w:val="002A39D5"/>
    <w:rsid w:val="002A3CC5"/>
    <w:rsid w:val="002B593C"/>
    <w:rsid w:val="002C3DE2"/>
    <w:rsid w:val="002D7CC5"/>
    <w:rsid w:val="002E7B0E"/>
    <w:rsid w:val="002F0FA9"/>
    <w:rsid w:val="002F60D7"/>
    <w:rsid w:val="00306C0D"/>
    <w:rsid w:val="00311A5A"/>
    <w:rsid w:val="00311F02"/>
    <w:rsid w:val="00314A34"/>
    <w:rsid w:val="00316425"/>
    <w:rsid w:val="00317220"/>
    <w:rsid w:val="00326AFE"/>
    <w:rsid w:val="00331C98"/>
    <w:rsid w:val="00335A2B"/>
    <w:rsid w:val="00337FD8"/>
    <w:rsid w:val="003652F5"/>
    <w:rsid w:val="00367737"/>
    <w:rsid w:val="003706AE"/>
    <w:rsid w:val="00371525"/>
    <w:rsid w:val="0037348A"/>
    <w:rsid w:val="00382E0D"/>
    <w:rsid w:val="00394EAF"/>
    <w:rsid w:val="003A1B86"/>
    <w:rsid w:val="003A2681"/>
    <w:rsid w:val="003A2A8C"/>
    <w:rsid w:val="003A2BAA"/>
    <w:rsid w:val="003A674B"/>
    <w:rsid w:val="003C3C18"/>
    <w:rsid w:val="003D21D2"/>
    <w:rsid w:val="003E407D"/>
    <w:rsid w:val="003E709A"/>
    <w:rsid w:val="003F1597"/>
    <w:rsid w:val="003F2E19"/>
    <w:rsid w:val="00410C2D"/>
    <w:rsid w:val="00410F21"/>
    <w:rsid w:val="004204C5"/>
    <w:rsid w:val="004239C1"/>
    <w:rsid w:val="00432A83"/>
    <w:rsid w:val="0044065D"/>
    <w:rsid w:val="00446727"/>
    <w:rsid w:val="004628DA"/>
    <w:rsid w:val="00467C3C"/>
    <w:rsid w:val="00470595"/>
    <w:rsid w:val="00472B99"/>
    <w:rsid w:val="004731F1"/>
    <w:rsid w:val="00475103"/>
    <w:rsid w:val="004B3F91"/>
    <w:rsid w:val="004B5B31"/>
    <w:rsid w:val="004B5EE4"/>
    <w:rsid w:val="004C0FEC"/>
    <w:rsid w:val="004D152B"/>
    <w:rsid w:val="004D371B"/>
    <w:rsid w:val="004D4641"/>
    <w:rsid w:val="004E1D28"/>
    <w:rsid w:val="004F2C78"/>
    <w:rsid w:val="004F3BB8"/>
    <w:rsid w:val="00500110"/>
    <w:rsid w:val="00501041"/>
    <w:rsid w:val="005015EF"/>
    <w:rsid w:val="005204D2"/>
    <w:rsid w:val="00534308"/>
    <w:rsid w:val="005343BF"/>
    <w:rsid w:val="005359E3"/>
    <w:rsid w:val="00536851"/>
    <w:rsid w:val="005416ED"/>
    <w:rsid w:val="00545423"/>
    <w:rsid w:val="005506DC"/>
    <w:rsid w:val="00551E84"/>
    <w:rsid w:val="005726F5"/>
    <w:rsid w:val="00574DE6"/>
    <w:rsid w:val="00576F65"/>
    <w:rsid w:val="0057704B"/>
    <w:rsid w:val="005865B4"/>
    <w:rsid w:val="00586D4D"/>
    <w:rsid w:val="005965D5"/>
    <w:rsid w:val="005A40AB"/>
    <w:rsid w:val="005B0028"/>
    <w:rsid w:val="005B12E7"/>
    <w:rsid w:val="005B1D39"/>
    <w:rsid w:val="005B2183"/>
    <w:rsid w:val="005B39DB"/>
    <w:rsid w:val="005B4852"/>
    <w:rsid w:val="005C214E"/>
    <w:rsid w:val="005C57D5"/>
    <w:rsid w:val="005C5980"/>
    <w:rsid w:val="005C78B9"/>
    <w:rsid w:val="005D1714"/>
    <w:rsid w:val="005D56E4"/>
    <w:rsid w:val="005D6DB1"/>
    <w:rsid w:val="005E5358"/>
    <w:rsid w:val="005F2E62"/>
    <w:rsid w:val="005F4FB2"/>
    <w:rsid w:val="005F5240"/>
    <w:rsid w:val="00605EF0"/>
    <w:rsid w:val="00620C3F"/>
    <w:rsid w:val="00631E08"/>
    <w:rsid w:val="00635368"/>
    <w:rsid w:val="0063745D"/>
    <w:rsid w:val="0064581C"/>
    <w:rsid w:val="00650D82"/>
    <w:rsid w:val="00654B8C"/>
    <w:rsid w:val="006604B3"/>
    <w:rsid w:val="00663956"/>
    <w:rsid w:val="0066586C"/>
    <w:rsid w:val="00671D66"/>
    <w:rsid w:val="00674B68"/>
    <w:rsid w:val="00676C61"/>
    <w:rsid w:val="006772A2"/>
    <w:rsid w:val="00690575"/>
    <w:rsid w:val="00695A9C"/>
    <w:rsid w:val="006A240C"/>
    <w:rsid w:val="006A7436"/>
    <w:rsid w:val="006C1AC9"/>
    <w:rsid w:val="006D2D0E"/>
    <w:rsid w:val="006D6632"/>
    <w:rsid w:val="006E0B90"/>
    <w:rsid w:val="006E3B8A"/>
    <w:rsid w:val="006F380A"/>
    <w:rsid w:val="006F646D"/>
    <w:rsid w:val="007019BF"/>
    <w:rsid w:val="007054C8"/>
    <w:rsid w:val="007134D1"/>
    <w:rsid w:val="00717B41"/>
    <w:rsid w:val="0073711E"/>
    <w:rsid w:val="0075037A"/>
    <w:rsid w:val="007529E1"/>
    <w:rsid w:val="00763E8C"/>
    <w:rsid w:val="00780F33"/>
    <w:rsid w:val="007825D9"/>
    <w:rsid w:val="00784869"/>
    <w:rsid w:val="007942CA"/>
    <w:rsid w:val="00795686"/>
    <w:rsid w:val="00795FC4"/>
    <w:rsid w:val="007B275F"/>
    <w:rsid w:val="007B5AEF"/>
    <w:rsid w:val="007C3E67"/>
    <w:rsid w:val="007E34D7"/>
    <w:rsid w:val="007E4A65"/>
    <w:rsid w:val="007E5F18"/>
    <w:rsid w:val="007E68FA"/>
    <w:rsid w:val="00800C16"/>
    <w:rsid w:val="00803B87"/>
    <w:rsid w:val="008101B8"/>
    <w:rsid w:val="008104A7"/>
    <w:rsid w:val="00815DBB"/>
    <w:rsid w:val="00817173"/>
    <w:rsid w:val="00826A2E"/>
    <w:rsid w:val="0083497C"/>
    <w:rsid w:val="0083781A"/>
    <w:rsid w:val="008435A4"/>
    <w:rsid w:val="00844F87"/>
    <w:rsid w:val="008475AF"/>
    <w:rsid w:val="008656B3"/>
    <w:rsid w:val="008705C5"/>
    <w:rsid w:val="00880347"/>
    <w:rsid w:val="0088073E"/>
    <w:rsid w:val="0089079F"/>
    <w:rsid w:val="008917FC"/>
    <w:rsid w:val="00895E2A"/>
    <w:rsid w:val="008A72D8"/>
    <w:rsid w:val="008B3B6F"/>
    <w:rsid w:val="008B460C"/>
    <w:rsid w:val="008B4656"/>
    <w:rsid w:val="008D207A"/>
    <w:rsid w:val="008E457D"/>
    <w:rsid w:val="008E62FD"/>
    <w:rsid w:val="00900535"/>
    <w:rsid w:val="00903D6D"/>
    <w:rsid w:val="00914A08"/>
    <w:rsid w:val="00924F93"/>
    <w:rsid w:val="00936448"/>
    <w:rsid w:val="009423DD"/>
    <w:rsid w:val="00951E2F"/>
    <w:rsid w:val="00967716"/>
    <w:rsid w:val="00971DE7"/>
    <w:rsid w:val="00972CE3"/>
    <w:rsid w:val="009774C9"/>
    <w:rsid w:val="00983B72"/>
    <w:rsid w:val="00985933"/>
    <w:rsid w:val="0099121E"/>
    <w:rsid w:val="00995E1A"/>
    <w:rsid w:val="009A4B99"/>
    <w:rsid w:val="009C0D83"/>
    <w:rsid w:val="009E5461"/>
    <w:rsid w:val="009E6EB7"/>
    <w:rsid w:val="009E7A50"/>
    <w:rsid w:val="009F1574"/>
    <w:rsid w:val="009F70E9"/>
    <w:rsid w:val="00A00B7E"/>
    <w:rsid w:val="00A0109E"/>
    <w:rsid w:val="00A01C8F"/>
    <w:rsid w:val="00A06D5B"/>
    <w:rsid w:val="00A10417"/>
    <w:rsid w:val="00A26D03"/>
    <w:rsid w:val="00A32CBA"/>
    <w:rsid w:val="00A42D02"/>
    <w:rsid w:val="00A44754"/>
    <w:rsid w:val="00A535F7"/>
    <w:rsid w:val="00A65E26"/>
    <w:rsid w:val="00A76C4A"/>
    <w:rsid w:val="00A80F4C"/>
    <w:rsid w:val="00A80FA7"/>
    <w:rsid w:val="00A96271"/>
    <w:rsid w:val="00AA1295"/>
    <w:rsid w:val="00AA1399"/>
    <w:rsid w:val="00AA7DC0"/>
    <w:rsid w:val="00AB0660"/>
    <w:rsid w:val="00AB684F"/>
    <w:rsid w:val="00AB6D55"/>
    <w:rsid w:val="00AD58A5"/>
    <w:rsid w:val="00AD5F70"/>
    <w:rsid w:val="00AD618D"/>
    <w:rsid w:val="00AE70E9"/>
    <w:rsid w:val="00AE7F9E"/>
    <w:rsid w:val="00AF7C38"/>
    <w:rsid w:val="00AF7F5C"/>
    <w:rsid w:val="00B06896"/>
    <w:rsid w:val="00B0691B"/>
    <w:rsid w:val="00B1660E"/>
    <w:rsid w:val="00B22086"/>
    <w:rsid w:val="00B412FD"/>
    <w:rsid w:val="00B42C40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7F75"/>
    <w:rsid w:val="00B96D3D"/>
    <w:rsid w:val="00BA0527"/>
    <w:rsid w:val="00BA5461"/>
    <w:rsid w:val="00BA7FC3"/>
    <w:rsid w:val="00BC2DDB"/>
    <w:rsid w:val="00BC5A4E"/>
    <w:rsid w:val="00BD133B"/>
    <w:rsid w:val="00BD26BB"/>
    <w:rsid w:val="00BE1B20"/>
    <w:rsid w:val="00BF5A24"/>
    <w:rsid w:val="00BF6276"/>
    <w:rsid w:val="00C10192"/>
    <w:rsid w:val="00C137ED"/>
    <w:rsid w:val="00C3511F"/>
    <w:rsid w:val="00C36FB9"/>
    <w:rsid w:val="00C41709"/>
    <w:rsid w:val="00C4185A"/>
    <w:rsid w:val="00C42551"/>
    <w:rsid w:val="00C57FF3"/>
    <w:rsid w:val="00C64788"/>
    <w:rsid w:val="00C65287"/>
    <w:rsid w:val="00C74FF4"/>
    <w:rsid w:val="00C77076"/>
    <w:rsid w:val="00C80F89"/>
    <w:rsid w:val="00C92CC5"/>
    <w:rsid w:val="00C96EA0"/>
    <w:rsid w:val="00CA0F66"/>
    <w:rsid w:val="00CA1D0C"/>
    <w:rsid w:val="00CA3755"/>
    <w:rsid w:val="00CA7789"/>
    <w:rsid w:val="00CB0007"/>
    <w:rsid w:val="00CB1081"/>
    <w:rsid w:val="00CC34B7"/>
    <w:rsid w:val="00CC388B"/>
    <w:rsid w:val="00CE6E0E"/>
    <w:rsid w:val="00CF3DAC"/>
    <w:rsid w:val="00CF4859"/>
    <w:rsid w:val="00CF6E3F"/>
    <w:rsid w:val="00D016FB"/>
    <w:rsid w:val="00D043DF"/>
    <w:rsid w:val="00D31235"/>
    <w:rsid w:val="00D33957"/>
    <w:rsid w:val="00D6304F"/>
    <w:rsid w:val="00D632E5"/>
    <w:rsid w:val="00D71EDE"/>
    <w:rsid w:val="00D72D09"/>
    <w:rsid w:val="00D76B3C"/>
    <w:rsid w:val="00D817BE"/>
    <w:rsid w:val="00D92F01"/>
    <w:rsid w:val="00DA4D38"/>
    <w:rsid w:val="00DB1BE4"/>
    <w:rsid w:val="00DB234B"/>
    <w:rsid w:val="00DC7C1A"/>
    <w:rsid w:val="00DD2256"/>
    <w:rsid w:val="00DD2A52"/>
    <w:rsid w:val="00DE1FD4"/>
    <w:rsid w:val="00DE2002"/>
    <w:rsid w:val="00DE2A84"/>
    <w:rsid w:val="00DE4100"/>
    <w:rsid w:val="00E07A7D"/>
    <w:rsid w:val="00E32FD1"/>
    <w:rsid w:val="00E457B6"/>
    <w:rsid w:val="00E46C78"/>
    <w:rsid w:val="00E51F69"/>
    <w:rsid w:val="00E572EB"/>
    <w:rsid w:val="00E61709"/>
    <w:rsid w:val="00E6252B"/>
    <w:rsid w:val="00E66D6F"/>
    <w:rsid w:val="00E76D19"/>
    <w:rsid w:val="00E81BD5"/>
    <w:rsid w:val="00E81F0C"/>
    <w:rsid w:val="00E82F94"/>
    <w:rsid w:val="00E934AA"/>
    <w:rsid w:val="00E97719"/>
    <w:rsid w:val="00EA0981"/>
    <w:rsid w:val="00EA0E69"/>
    <w:rsid w:val="00EA15F6"/>
    <w:rsid w:val="00EA1841"/>
    <w:rsid w:val="00EB0EAF"/>
    <w:rsid w:val="00EB1408"/>
    <w:rsid w:val="00EB3447"/>
    <w:rsid w:val="00EB5EE4"/>
    <w:rsid w:val="00EC4D4D"/>
    <w:rsid w:val="00EC7CB8"/>
    <w:rsid w:val="00EF4F80"/>
    <w:rsid w:val="00F034AC"/>
    <w:rsid w:val="00F04AEA"/>
    <w:rsid w:val="00F10822"/>
    <w:rsid w:val="00F17E11"/>
    <w:rsid w:val="00F25256"/>
    <w:rsid w:val="00F254DE"/>
    <w:rsid w:val="00F301DD"/>
    <w:rsid w:val="00F35996"/>
    <w:rsid w:val="00F40D4C"/>
    <w:rsid w:val="00F44F64"/>
    <w:rsid w:val="00F453B1"/>
    <w:rsid w:val="00F51C2D"/>
    <w:rsid w:val="00F53B44"/>
    <w:rsid w:val="00F55A60"/>
    <w:rsid w:val="00F66EFD"/>
    <w:rsid w:val="00F74DDE"/>
    <w:rsid w:val="00F7600F"/>
    <w:rsid w:val="00F812DE"/>
    <w:rsid w:val="00F837AD"/>
    <w:rsid w:val="00F92B7E"/>
    <w:rsid w:val="00F9356E"/>
    <w:rsid w:val="00F95401"/>
    <w:rsid w:val="00FA2757"/>
    <w:rsid w:val="00FA4D34"/>
    <w:rsid w:val="00FA50B5"/>
    <w:rsid w:val="00FA527C"/>
    <w:rsid w:val="00FB3471"/>
    <w:rsid w:val="00FC3BD7"/>
    <w:rsid w:val="00FC544E"/>
    <w:rsid w:val="00FD59CA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07F7ACF-BB57-46EE-A21F-6F79C283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B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C598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5980"/>
    <w:rPr>
      <w:rFonts w:ascii="Cambria" w:hAnsi="Cambria" w:cs="Cambria"/>
      <w:b/>
      <w:bCs/>
      <w:color w:val="000000"/>
      <w:sz w:val="28"/>
      <w:szCs w:val="28"/>
    </w:rPr>
  </w:style>
  <w:style w:type="paragraph" w:styleId="a3">
    <w:name w:val="List Paragraph"/>
    <w:basedOn w:val="a"/>
    <w:uiPriority w:val="99"/>
    <w:qFormat/>
    <w:rsid w:val="001B20C9"/>
    <w:pPr>
      <w:ind w:left="720"/>
    </w:pPr>
  </w:style>
  <w:style w:type="table" w:styleId="a4">
    <w:name w:val="Table Grid"/>
    <w:basedOn w:val="a1"/>
    <w:uiPriority w:val="99"/>
    <w:rsid w:val="008917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B1BE4"/>
  </w:style>
  <w:style w:type="paragraph" w:styleId="a7">
    <w:name w:val="footer"/>
    <w:basedOn w:val="a"/>
    <w:link w:val="a8"/>
    <w:uiPriority w:val="99"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B1BE4"/>
  </w:style>
  <w:style w:type="paragraph" w:styleId="a9">
    <w:name w:val="Balloon Text"/>
    <w:basedOn w:val="a"/>
    <w:link w:val="aa"/>
    <w:uiPriority w:val="99"/>
    <w:semiHidden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942CA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7825D9"/>
    <w:rPr>
      <w:color w:val="0000FF"/>
      <w:u w:val="single"/>
    </w:rPr>
  </w:style>
  <w:style w:type="paragraph" w:styleId="ac">
    <w:name w:val="Normal (Web)"/>
    <w:basedOn w:val="a"/>
    <w:uiPriority w:val="99"/>
    <w:rsid w:val="00B4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uiPriority w:val="99"/>
    <w:semiHidden/>
    <w:rsid w:val="00281E2F"/>
    <w:rPr>
      <w:color w:val="auto"/>
      <w:shd w:val="clear" w:color="auto" w:fill="auto"/>
    </w:rPr>
  </w:style>
  <w:style w:type="character" w:customStyle="1" w:styleId="2">
    <w:name w:val="Неразрешенное упоминание2"/>
    <w:uiPriority w:val="99"/>
    <w:semiHidden/>
    <w:rsid w:val="00674B68"/>
    <w:rPr>
      <w:color w:val="auto"/>
      <w:shd w:val="clear" w:color="auto" w:fill="auto"/>
    </w:rPr>
  </w:style>
  <w:style w:type="paragraph" w:customStyle="1" w:styleId="c27">
    <w:name w:val="c27"/>
    <w:basedOn w:val="a"/>
    <w:uiPriority w:val="99"/>
    <w:rsid w:val="006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uiPriority w:val="99"/>
    <w:semiHidden/>
    <w:rsid w:val="000803F1"/>
    <w:rPr>
      <w:color w:val="800080"/>
      <w:u w:val="single"/>
    </w:rPr>
  </w:style>
  <w:style w:type="paragraph" w:styleId="ae">
    <w:name w:val="No Spacing"/>
    <w:uiPriority w:val="1"/>
    <w:qFormat/>
    <w:rsid w:val="00F53B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shkola/dopolnitelnoe-obrazovanie/library/2013/12/08/obrazovatelnaya-programma-dopolnitelnogo" TargetMode="External"/><Relationship Id="rId18" Type="http://schemas.openxmlformats.org/officeDocument/2006/relationships/hyperlink" Target="https://www.youtube.com/watch?v=-vGcNGoMXCY&amp;list=PLSB_S1qaRAcaV1suuja9N4hQ9UleiTMwj&amp;index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g.ru/2014/10/03/sanpin-dok.html" TargetMode="External"/><Relationship Id="rId17" Type="http://schemas.openxmlformats.org/officeDocument/2006/relationships/hyperlink" Target="http://doshkolnik.ru/podelki-iz-plastilina/8987-plastil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rono.ru/art/?ELEMENT_ID=1065" TargetMode="External"/><Relationship Id="rId20" Type="http://schemas.openxmlformats.org/officeDocument/2006/relationships/hyperlink" Target="https://www.youtube.com/watch?v=XMeuygOft6c&amp;list=PLSB_S1qaRAcb7jhezhYA5vBD89DWzT_Ec&amp;index=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1709200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trecept.com/zhivopis/stili/puantiliz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1811300034?index=0&amp;rangeSize=1" TargetMode="External"/><Relationship Id="rId19" Type="http://schemas.openxmlformats.org/officeDocument/2006/relationships/hyperlink" Target="https://www.youtube.com/watch?v=1THzqlDptEk&amp;list=PLSB_S1qaRAcb7jhezhYA5vBD89DWzT_Ec&amp;index=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" TargetMode="External"/><Relationship Id="rId14" Type="http://schemas.openxmlformats.org/officeDocument/2006/relationships/hyperlink" Target="https://tvoi-uvelirr.ru/chto-takoe-kvilling-kvilling-dlya-nachinayushhix-texnika-kvillin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14FF0-73A7-4E63-9541-2A504487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3418</TotalTime>
  <Pages>1</Pages>
  <Words>8148</Words>
  <Characters>46447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alexevdok86@outlook.com</cp:lastModifiedBy>
  <cp:revision>178</cp:revision>
  <cp:lastPrinted>2024-03-14T07:06:00Z</cp:lastPrinted>
  <dcterms:created xsi:type="dcterms:W3CDTF">2016-09-04T19:23:00Z</dcterms:created>
  <dcterms:modified xsi:type="dcterms:W3CDTF">2024-06-24T16:31:00Z</dcterms:modified>
</cp:coreProperties>
</file>